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BD" w:rsidRPr="006879BD" w:rsidRDefault="006879BD" w:rsidP="006879BD">
      <w:pPr>
        <w:spacing w:after="0" w:line="240" w:lineRule="auto"/>
        <w:ind w:right="266"/>
        <w:jc w:val="center"/>
        <w:rPr>
          <w:rFonts w:asciiTheme="majorHAnsi" w:eastAsia="+mj-ea" w:hAnsiTheme="majorHAnsi" w:cs="+mj-cs"/>
          <w:b/>
          <w:bCs/>
          <w:color w:val="C00000"/>
          <w:kern w:val="24"/>
          <w:sz w:val="28"/>
          <w:szCs w:val="28"/>
        </w:rPr>
      </w:pPr>
      <w:r w:rsidRPr="006879BD">
        <w:rPr>
          <w:rFonts w:asciiTheme="majorHAnsi" w:eastAsia="+mj-ea" w:hAnsiTheme="majorHAnsi" w:cs="+mj-cs"/>
          <w:b/>
          <w:bCs/>
          <w:color w:val="C00000"/>
          <w:kern w:val="24"/>
          <w:sz w:val="28"/>
          <w:szCs w:val="28"/>
        </w:rPr>
        <w:t>ПАМЯТКА</w:t>
      </w:r>
    </w:p>
    <w:p w:rsidR="006879BD" w:rsidRPr="006879BD" w:rsidRDefault="006879BD" w:rsidP="006879BD">
      <w:pPr>
        <w:spacing w:after="0" w:line="240" w:lineRule="auto"/>
        <w:ind w:right="266" w:firstLine="567"/>
        <w:jc w:val="center"/>
        <w:rPr>
          <w:rFonts w:asciiTheme="majorHAnsi" w:eastAsia="+mj-ea" w:hAnsiTheme="majorHAnsi" w:cs="+mj-cs"/>
          <w:b/>
          <w:bCs/>
          <w:color w:val="C00000"/>
          <w:kern w:val="24"/>
          <w:sz w:val="28"/>
          <w:szCs w:val="28"/>
        </w:rPr>
      </w:pPr>
      <w:r w:rsidRPr="006879BD">
        <w:rPr>
          <w:rFonts w:asciiTheme="majorHAnsi" w:eastAsia="+mj-ea" w:hAnsiTheme="majorHAnsi" w:cs="+mj-cs"/>
          <w:b/>
          <w:bCs/>
          <w:color w:val="C00000"/>
          <w:kern w:val="24"/>
          <w:sz w:val="28"/>
          <w:szCs w:val="28"/>
        </w:rPr>
        <w:t>«Семь эффективных шагов в организации выставки или конкурса»</w:t>
      </w:r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6879BD">
        <w:rPr>
          <w:rFonts w:asciiTheme="majorHAnsi" w:hAnsiTheme="majorHAnsi"/>
          <w:b/>
          <w:color w:val="7030A0"/>
          <w:sz w:val="28"/>
          <w:szCs w:val="28"/>
        </w:rPr>
        <w:t>1-й - цель.</w:t>
      </w:r>
      <w:r w:rsidRPr="006879BD">
        <w:rPr>
          <w:rFonts w:asciiTheme="majorHAnsi" w:hAnsiTheme="majorHAnsi"/>
          <w:color w:val="7030A0"/>
          <w:sz w:val="28"/>
          <w:szCs w:val="28"/>
        </w:rPr>
        <w:t xml:space="preserve"> </w:t>
      </w:r>
      <w:r w:rsidRPr="006879BD">
        <w:rPr>
          <w:rFonts w:asciiTheme="majorHAnsi" w:hAnsiTheme="majorHAnsi"/>
          <w:sz w:val="28"/>
          <w:szCs w:val="28"/>
        </w:rPr>
        <w:t xml:space="preserve">Прежде чем устраивать творческий  конкурс, нужно определить цель, так как именно она определяет средства. </w:t>
      </w:r>
      <w:proofErr w:type="gramStart"/>
      <w:r w:rsidRPr="006879BD">
        <w:rPr>
          <w:rFonts w:asciiTheme="majorHAnsi" w:hAnsiTheme="majorHAnsi"/>
          <w:sz w:val="28"/>
          <w:szCs w:val="28"/>
        </w:rPr>
        <w:t>Цели могут быть самые разные: например, обогащение предметно-развивающей среды групповой комнаты (конкурсы «Дидактическая подушка», «Волшебная коробочка»), формирование у детей активной гражданской позиции (конкурс «Экологический плакат»), обогащение досуговой деятельности семьи (конкурс «А вам слабо?»), создание праздничной атмосферы («Мастерская Деда Мороза», «Пасхальная ярмарка»).</w:t>
      </w:r>
      <w:proofErr w:type="gramEnd"/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6879BD">
        <w:rPr>
          <w:rFonts w:asciiTheme="majorHAnsi" w:hAnsiTheme="majorHAnsi"/>
          <w:b/>
          <w:color w:val="7030A0"/>
          <w:sz w:val="28"/>
          <w:szCs w:val="28"/>
        </w:rPr>
        <w:t>2-й - идея</w:t>
      </w:r>
      <w:r w:rsidRPr="006879BD">
        <w:rPr>
          <w:rFonts w:asciiTheme="majorHAnsi" w:hAnsiTheme="majorHAnsi"/>
          <w:sz w:val="28"/>
          <w:szCs w:val="28"/>
        </w:rPr>
        <w:t>. Если конкурс будет посвящен неактуальной как для родителей, так и для педагогов теме, активности он не вызовет. При этом оригинальность идеи не должна отпугивать своей трудоемкостью или большими материальными затратами.</w:t>
      </w:r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6879BD">
        <w:rPr>
          <w:rFonts w:asciiTheme="majorHAnsi" w:hAnsiTheme="majorHAnsi"/>
          <w:b/>
          <w:color w:val="7030A0"/>
          <w:sz w:val="28"/>
          <w:szCs w:val="28"/>
        </w:rPr>
        <w:t>3-й - поощрение</w:t>
      </w:r>
      <w:r w:rsidRPr="006879BD">
        <w:rPr>
          <w:rFonts w:asciiTheme="majorHAnsi" w:hAnsiTheme="majorHAnsi"/>
          <w:sz w:val="28"/>
          <w:szCs w:val="28"/>
        </w:rPr>
        <w:t>. В данном случае может помочь привлечение спонсоров. Если их нет – то обязательно продумайте  грамоты и благодарственные письма участникам, которые пополнят их портфолио.</w:t>
      </w:r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6879BD">
        <w:rPr>
          <w:rFonts w:asciiTheme="majorHAnsi" w:hAnsiTheme="majorHAnsi"/>
          <w:b/>
          <w:color w:val="7030A0"/>
          <w:sz w:val="28"/>
          <w:szCs w:val="28"/>
        </w:rPr>
        <w:t>4-й -  презентация</w:t>
      </w:r>
      <w:r w:rsidRPr="006879BD">
        <w:rPr>
          <w:rFonts w:asciiTheme="majorHAnsi" w:hAnsiTheme="majorHAnsi"/>
          <w:sz w:val="28"/>
          <w:szCs w:val="28"/>
        </w:rPr>
        <w:t>. Необходимо проведение презентации конкурса. Нужно постоянно рассказывать о конкурсе родителям, беседовать с детьми (использовать известный методический прием — воздействие на родителей через ребенка).</w:t>
      </w:r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6879BD">
        <w:rPr>
          <w:rFonts w:asciiTheme="majorHAnsi" w:hAnsiTheme="majorHAnsi"/>
          <w:b/>
          <w:color w:val="7030A0"/>
          <w:sz w:val="28"/>
          <w:szCs w:val="28"/>
        </w:rPr>
        <w:t>5-й - условия</w:t>
      </w:r>
      <w:r w:rsidRPr="006879BD">
        <w:rPr>
          <w:rFonts w:asciiTheme="majorHAnsi" w:hAnsiTheme="majorHAnsi"/>
          <w:sz w:val="28"/>
          <w:szCs w:val="28"/>
        </w:rPr>
        <w:t>. У любого конкурса есть свои условия. Условия должны быть простые, четкие, понятные и сводиться к одной фразе — сделаете то-то, получите (может быть) это.</w:t>
      </w:r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6879BD">
        <w:rPr>
          <w:rFonts w:asciiTheme="majorHAnsi" w:hAnsiTheme="majorHAnsi"/>
          <w:b/>
          <w:color w:val="7030A0"/>
          <w:sz w:val="28"/>
          <w:szCs w:val="28"/>
        </w:rPr>
        <w:t>6-й — сроки</w:t>
      </w:r>
      <w:r w:rsidRPr="006879BD">
        <w:rPr>
          <w:rFonts w:asciiTheme="majorHAnsi" w:hAnsiTheme="majorHAnsi"/>
          <w:sz w:val="28"/>
          <w:szCs w:val="28"/>
        </w:rPr>
        <w:t xml:space="preserve">. Эта </w:t>
      </w:r>
      <w:proofErr w:type="gramStart"/>
      <w:r w:rsidRPr="006879BD">
        <w:rPr>
          <w:rFonts w:asciiTheme="majorHAnsi" w:hAnsiTheme="majorHAnsi"/>
          <w:sz w:val="28"/>
          <w:szCs w:val="28"/>
        </w:rPr>
        <w:t>тема</w:t>
      </w:r>
      <w:proofErr w:type="gramEnd"/>
      <w:r w:rsidRPr="006879BD">
        <w:rPr>
          <w:rFonts w:asciiTheme="majorHAnsi" w:hAnsiTheme="majorHAnsi"/>
          <w:sz w:val="28"/>
          <w:szCs w:val="28"/>
        </w:rPr>
        <w:t xml:space="preserve"> как для организаторов, так и для участников достаточно важная. Всегда найдется человек (семья), который все не так поймет и не уложится в сроки. В большинстве случаев будет виноват не он, а организаторы. Сроки должны быть четко определены и указываться в положении о конкурсе.</w:t>
      </w:r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6879BD">
        <w:rPr>
          <w:rFonts w:asciiTheme="majorHAnsi" w:hAnsiTheme="majorHAnsi"/>
          <w:b/>
          <w:color w:val="7030A0"/>
          <w:sz w:val="28"/>
          <w:szCs w:val="28"/>
        </w:rPr>
        <w:t>7-й — победитель</w:t>
      </w:r>
      <w:r w:rsidRPr="006879BD">
        <w:rPr>
          <w:rFonts w:asciiTheme="majorHAnsi" w:hAnsiTheme="majorHAnsi"/>
          <w:sz w:val="28"/>
          <w:szCs w:val="28"/>
        </w:rPr>
        <w:t>. Нужно решить, кто будет определять победителя, — коллектив ДОУ или компетентное жюри.</w:t>
      </w:r>
    </w:p>
    <w:p w:rsidR="006879BD" w:rsidRPr="006879BD" w:rsidRDefault="006879BD" w:rsidP="006879BD">
      <w:pPr>
        <w:shd w:val="clear" w:color="auto" w:fill="FFFFFF"/>
        <w:spacing w:after="0" w:line="240" w:lineRule="auto"/>
        <w:ind w:firstLine="284"/>
        <w:jc w:val="center"/>
        <w:rPr>
          <w:sz w:val="28"/>
          <w:szCs w:val="28"/>
        </w:rPr>
      </w:pPr>
      <w:r w:rsidRPr="006879B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8AFD11C" wp14:editId="1BF60647">
            <wp:extent cx="4629150" cy="607660"/>
            <wp:effectExtent l="0" t="0" r="0" b="2540"/>
            <wp:docPr id="1" name="Рисунок 1" descr="G:\Мои рисунки и фотографии\коллекция\оформление\MC900439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ои рисунки и фотографии\коллекция\оформление\MC9004391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28" cy="6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56" w:rsidRPr="006879BD" w:rsidRDefault="004B0056" w:rsidP="006879BD">
      <w:pPr>
        <w:jc w:val="center"/>
        <w:rPr>
          <w:sz w:val="28"/>
          <w:szCs w:val="28"/>
        </w:rPr>
      </w:pPr>
      <w:bookmarkStart w:id="0" w:name="_GoBack"/>
      <w:bookmarkEnd w:id="0"/>
    </w:p>
    <w:sectPr w:rsidR="004B0056" w:rsidRPr="006879BD" w:rsidSect="006879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BD"/>
    <w:rsid w:val="004B0056"/>
    <w:rsid w:val="006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1</cp:revision>
  <dcterms:created xsi:type="dcterms:W3CDTF">2016-04-22T05:05:00Z</dcterms:created>
  <dcterms:modified xsi:type="dcterms:W3CDTF">2016-04-22T05:06:00Z</dcterms:modified>
</cp:coreProperties>
</file>