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DC" w:rsidRDefault="00215556" w:rsidP="002155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556">
        <w:rPr>
          <w:rFonts w:ascii="Times New Roman" w:eastAsia="Calibri" w:hAnsi="Times New Roman" w:cs="Times New Roman"/>
          <w:b/>
          <w:sz w:val="28"/>
          <w:szCs w:val="28"/>
        </w:rPr>
        <w:t>Деловая игра для педагогов (</w:t>
      </w:r>
      <w:proofErr w:type="spellStart"/>
      <w:r w:rsidRPr="00215556">
        <w:rPr>
          <w:rFonts w:ascii="Times New Roman" w:eastAsia="Calibri" w:hAnsi="Times New Roman" w:cs="Times New Roman"/>
          <w:b/>
          <w:sz w:val="28"/>
          <w:szCs w:val="28"/>
        </w:rPr>
        <w:t>Кундикова</w:t>
      </w:r>
      <w:proofErr w:type="spellEnd"/>
      <w:r w:rsidRPr="00215556">
        <w:rPr>
          <w:rFonts w:ascii="Times New Roman" w:eastAsia="Calibri" w:hAnsi="Times New Roman" w:cs="Times New Roman"/>
          <w:b/>
          <w:sz w:val="28"/>
          <w:szCs w:val="28"/>
        </w:rPr>
        <w:t xml:space="preserve"> С.В.)</w:t>
      </w:r>
    </w:p>
    <w:p w:rsidR="00215556" w:rsidRDefault="00215556" w:rsidP="002155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556" w:rsidRDefault="00215556" w:rsidP="002155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Материалы: </w:t>
      </w:r>
    </w:p>
    <w:p w:rsidR="00215556" w:rsidRDefault="00215556" w:rsidP="002155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556">
        <w:rPr>
          <w:rFonts w:ascii="Times New Roman" w:eastAsia="Calibri" w:hAnsi="Times New Roman" w:cs="Times New Roman"/>
          <w:sz w:val="28"/>
          <w:szCs w:val="28"/>
        </w:rPr>
        <w:t>Ромашка с вопросами</w:t>
      </w:r>
      <w:r w:rsidR="005524EC">
        <w:rPr>
          <w:rFonts w:ascii="Times New Roman" w:eastAsia="Calibri" w:hAnsi="Times New Roman" w:cs="Times New Roman"/>
          <w:sz w:val="28"/>
          <w:szCs w:val="28"/>
        </w:rPr>
        <w:t xml:space="preserve"> (к заданию 1)</w:t>
      </w:r>
    </w:p>
    <w:p w:rsidR="005524EC" w:rsidRDefault="005524EC" w:rsidP="002155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Карточки с началом стихотворения (к заданию 2)</w:t>
      </w:r>
    </w:p>
    <w:p w:rsidR="005524EC" w:rsidRDefault="005524EC" w:rsidP="002155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Листы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простые карандаши (к заданию 3)</w:t>
      </w:r>
    </w:p>
    <w:p w:rsidR="00DF1819" w:rsidRDefault="00DF1819" w:rsidP="002155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Карточки со словами (к заданию 6)</w:t>
      </w:r>
    </w:p>
    <w:p w:rsidR="00DF1819" w:rsidRPr="00215556" w:rsidRDefault="00DF1819" w:rsidP="002155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Листы А5 и ручки (к заданию 7)</w:t>
      </w:r>
    </w:p>
    <w:p w:rsidR="00F726DC" w:rsidRPr="00215556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6DC" w:rsidRPr="00215556" w:rsidRDefault="00215556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6DC"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поиграть, а, как известно из игры можно почерпнуть много нового, нужного и интересного. Для того чтобы разговорная речь детей была хорошо развита педагогу необходимо иметь багаж знаний по формированию связной речи. Приобретением нового и развитием старого багажа знаний мы сегодня и займемся. Предлагаю вам разделиться на 2 команды. Вам предстоит пройти ряд заданий, думаю, что для вас, знатоков своего дела это будет несложно, но удачи все же пожелаю!</w:t>
      </w:r>
    </w:p>
    <w:p w:rsidR="00215556" w:rsidRPr="00F726DC" w:rsidRDefault="00215556" w:rsidP="00215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Разделение педагогов на две команды.</w:t>
      </w:r>
    </w:p>
    <w:p w:rsidR="00215556" w:rsidRPr="00215556" w:rsidRDefault="00215556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56" w:rsidRPr="00215556" w:rsidRDefault="00F726DC" w:rsidP="005524E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«Ромашка»</w:t>
      </w:r>
      <w:r w:rsidR="00215556"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5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5556" w:rsidRPr="005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215556"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5556"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деятельность педагогов; способствовать приобретению ими опыта коллективной работы; совершенствовать практические навыки профессиональной деятельности; помочь </w:t>
      </w:r>
      <w:proofErr w:type="spellStart"/>
      <w:r w:rsidR="00215556"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="00215556"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поприще.</w:t>
      </w:r>
    </w:p>
    <w:p w:rsidR="00215556" w:rsidRPr="00215556" w:rsidRDefault="00215556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6DC" w:rsidRPr="00215556" w:rsidRDefault="00215556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разминки сыграем в игру «Ромашка»</w:t>
      </w:r>
      <w:r w:rsidR="00F726DC" w:rsidRPr="0021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26DC"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команда получает по ромашке, на лепестках которой прописаны вопросы)</w:t>
      </w:r>
      <w:r w:rsidR="0055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77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27"/>
        <w:gridCol w:w="5247"/>
      </w:tblGrid>
      <w:tr w:rsidR="00215556" w:rsidRPr="005524EC" w:rsidTr="005524EC">
        <w:tc>
          <w:tcPr>
            <w:tcW w:w="25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Диалогическое общение, через которое расширяются, систематизируются представления о предметах и явлениях, актуализируется личный опыт (беседа)</w:t>
            </w:r>
          </w:p>
        </w:tc>
        <w:tc>
          <w:tcPr>
            <w:tcW w:w="24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прослушанного произведения (пересказ)</w:t>
            </w:r>
          </w:p>
        </w:tc>
      </w:tr>
      <w:tr w:rsidR="00215556" w:rsidRPr="005524EC" w:rsidTr="005524EC">
        <w:tc>
          <w:tcPr>
            <w:tcW w:w="25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формы связного высказывания (монолог, диалог, повествование, описание, рассуждение)</w:t>
            </w:r>
          </w:p>
        </w:tc>
        <w:tc>
          <w:tcPr>
            <w:tcW w:w="24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прием, используемый на первых этапах обучения описанию картин, игрушек (образец) (наблюдение)</w:t>
            </w:r>
          </w:p>
        </w:tc>
      </w:tr>
      <w:tr w:rsidR="00215556" w:rsidRPr="005524EC" w:rsidTr="005524EC">
        <w:tc>
          <w:tcPr>
            <w:tcW w:w="25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что служит основой рассказа по памяти (опыт)</w:t>
            </w:r>
          </w:p>
        </w:tc>
        <w:tc>
          <w:tcPr>
            <w:tcW w:w="24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используемый ребенком после рассказывания для уточнения</w:t>
            </w:r>
            <w:proofErr w:type="gramStart"/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опрос)</w:t>
            </w:r>
          </w:p>
        </w:tc>
      </w:tr>
      <w:tr w:rsidR="00215556" w:rsidRPr="005524EC" w:rsidTr="005524EC">
        <w:tc>
          <w:tcPr>
            <w:tcW w:w="25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который позволяет оценить детский рассказ (анализ)</w:t>
            </w:r>
          </w:p>
        </w:tc>
        <w:tc>
          <w:tcPr>
            <w:tcW w:w="24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двоих или нескольких человек на тему связанную с какой-либо ситуацией (диалог)</w:t>
            </w:r>
          </w:p>
        </w:tc>
      </w:tr>
      <w:tr w:rsidR="00215556" w:rsidRPr="005524EC" w:rsidTr="005524EC">
        <w:tc>
          <w:tcPr>
            <w:tcW w:w="25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развернутое высказывание (ряд логически сочетающихся предложений, обеспечивающее </w:t>
            </w:r>
            <w:r w:rsidR="005524EC"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взаимопонимание людей</w:t>
            </w: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(связная речь)</w:t>
            </w:r>
            <w:proofErr w:type="gramEnd"/>
          </w:p>
        </w:tc>
        <w:tc>
          <w:tcPr>
            <w:tcW w:w="24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используемый в старших группах при пересказе литературных произведений (драматизация)</w:t>
            </w:r>
          </w:p>
        </w:tc>
      </w:tr>
      <w:tr w:rsidR="00215556" w:rsidRPr="005524EC" w:rsidTr="005524EC">
        <w:tc>
          <w:tcPr>
            <w:tcW w:w="25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основной вид устного народного творчества, художественное повествование фантастического, приключе</w:t>
            </w:r>
            <w:r w:rsidR="005524EC"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нческого или бытового характера</w:t>
            </w: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(сказка)</w:t>
            </w:r>
          </w:p>
        </w:tc>
        <w:tc>
          <w:tcPr>
            <w:tcW w:w="24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формы работы используют при обучении детей связной речи? (пересказ, описание игрушек и сюжетных картин, рассказывание из опыта, творческое рассказывание)</w:t>
            </w:r>
          </w:p>
        </w:tc>
      </w:tr>
      <w:tr w:rsidR="00215556" w:rsidRPr="005524EC" w:rsidTr="005524EC">
        <w:tc>
          <w:tcPr>
            <w:tcW w:w="25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речь одного собес</w:t>
            </w:r>
            <w:r w:rsidR="005524EC"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едника, обращенная к слушателям</w:t>
            </w: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(монолог)</w:t>
            </w:r>
          </w:p>
        </w:tc>
        <w:tc>
          <w:tcPr>
            <w:tcW w:w="24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короткий рассказ, чаще всего стихотворный, иносказательно</w:t>
            </w:r>
            <w:r w:rsidR="005524EC"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содержания с </w:t>
            </w:r>
            <w:r w:rsidR="005524EC"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выводом-моралью</w:t>
            </w: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(басня)</w:t>
            </w:r>
          </w:p>
        </w:tc>
      </w:tr>
      <w:tr w:rsidR="00215556" w:rsidRPr="005524EC" w:rsidTr="005524EC">
        <w:tc>
          <w:tcPr>
            <w:tcW w:w="25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Ритмичная труднопроизносимая фраза или несколько рифмующихся фраз с часто встречающимися одинаковыми звуками (скороговорка)</w:t>
            </w:r>
          </w:p>
        </w:tc>
        <w:tc>
          <w:tcPr>
            <w:tcW w:w="24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5524EC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заранее отработанная речевая (язы</w:t>
            </w:r>
            <w:r w:rsidR="005524EC"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ковая) деятельность воспитателя</w:t>
            </w:r>
            <w:r w:rsidRPr="0055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(речевой образец)</w:t>
            </w:r>
          </w:p>
        </w:tc>
      </w:tr>
    </w:tbl>
    <w:p w:rsidR="00F726DC" w:rsidRPr="00215556" w:rsidRDefault="00F726DC" w:rsidP="0021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«Допиши две строчки»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период интенсивного развития творческих возможностей. Именно в дошкольном возрасте возникают все виды художественной деятельности, первые их оценки, первые попытки самостоятельного сочинения. Наиболее сложный вид творческой деятельности ребёнка – словесное творчество.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творчество выражается в разных формах: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словотворчестве (придумывание новых слов и оборотов)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сочинение загадок, небылиц, собственных рассказов, сказок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сочинение стихов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творческих пересказах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отводится педагогу, насколько он сам творческая личность.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пришёл сегодня в сад,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Слава мне был рад.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ему принёс лошадку,</w:t>
      </w:r>
    </w:p>
    <w:p w:rsidR="00F726DC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 а он мне дал лопатку»</w:t>
      </w:r>
    </w:p>
    <w:p w:rsidR="005524EC" w:rsidRDefault="005524E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4EC" w:rsidRPr="005524EC" w:rsidRDefault="005524E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попробуем сочинить вместе продолжения для стихотворений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72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79"/>
        <w:gridCol w:w="4393"/>
      </w:tblGrid>
      <w:tr w:rsidR="00215556" w:rsidRPr="00215556" w:rsidTr="005524EC">
        <w:trPr>
          <w:trHeight w:val="70"/>
        </w:trPr>
        <w:tc>
          <w:tcPr>
            <w:tcW w:w="26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«Наконец зима настала,</w:t>
            </w:r>
          </w:p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Холоднее на улице стало…</w:t>
            </w:r>
          </w:p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родителей работа,</w:t>
            </w:r>
          </w:p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мне в парк давно охота…</w:t>
            </w:r>
          </w:p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5556" w:rsidRPr="00215556" w:rsidTr="005524EC">
        <w:trPr>
          <w:trHeight w:val="568"/>
        </w:trPr>
        <w:tc>
          <w:tcPr>
            <w:tcW w:w="26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слыхали</w:t>
            </w:r>
            <w:proofErr w:type="gramEnd"/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На базаре</w:t>
            </w:r>
          </w:p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Чудо-овощ продавали...</w:t>
            </w:r>
          </w:p>
        </w:tc>
        <w:tc>
          <w:tcPr>
            <w:tcW w:w="23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скоро Новый год</w:t>
            </w:r>
          </w:p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на праздники придет…</w:t>
            </w:r>
          </w:p>
        </w:tc>
      </w:tr>
    </w:tbl>
    <w:p w:rsidR="00F726DC" w:rsidRPr="00215556" w:rsidRDefault="00F726DC" w:rsidP="0021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26DC" w:rsidRPr="00215556" w:rsidRDefault="00F726DC" w:rsidP="002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524EC" w:rsidRPr="00F7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 пословицу с помощью схемы</w:t>
      </w:r>
      <w:r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24EC" w:rsidRPr="00F726DC" w:rsidRDefault="005524EC" w:rsidP="0055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придумывают пословицу, изображают ее с помощью схемы, команда соперников должна отгадать пословицу по схеме.</w:t>
      </w:r>
    </w:p>
    <w:p w:rsidR="00F726DC" w:rsidRPr="00215556" w:rsidRDefault="00F726DC" w:rsidP="00215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172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79"/>
        <w:gridCol w:w="4393"/>
      </w:tblGrid>
      <w:tr w:rsidR="00215556" w:rsidRPr="00215556" w:rsidTr="005524EC">
        <w:tc>
          <w:tcPr>
            <w:tcW w:w="26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- ни одного не поймаешь.</w:t>
            </w:r>
          </w:p>
        </w:tc>
        <w:tc>
          <w:tcPr>
            <w:tcW w:w="23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 едешь - дальше будешь.</w:t>
            </w:r>
          </w:p>
        </w:tc>
      </w:tr>
      <w:tr w:rsidR="00215556" w:rsidRPr="00215556" w:rsidTr="005524EC">
        <w:tc>
          <w:tcPr>
            <w:tcW w:w="26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Любишь кататься - люби и саночки возить.</w:t>
            </w:r>
          </w:p>
        </w:tc>
        <w:tc>
          <w:tcPr>
            <w:tcW w:w="23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C" w:rsidRPr="00215556" w:rsidRDefault="00F726DC" w:rsidP="0021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не воробей - вылетит, не поймаешь.</w:t>
            </w:r>
          </w:p>
        </w:tc>
      </w:tr>
    </w:tbl>
    <w:p w:rsidR="00F726DC" w:rsidRPr="00215556" w:rsidRDefault="00F726DC" w:rsidP="0021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26DC" w:rsidRPr="00F726DC" w:rsidRDefault="005524EC" w:rsidP="00215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26DC" w:rsidRPr="00F7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Переведите пословицы на русский язык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 для первой команды</w:t>
      </w:r>
    </w:p>
    <w:p w:rsidR="00F726DC" w:rsidRPr="00F726DC" w:rsidRDefault="00F726DC" w:rsidP="002155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Сын леопарда - тоже леопард (Африка)</w:t>
      </w:r>
      <w:proofErr w:type="gramStart"/>
      <w:r w:rsidRPr="00F726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Start"/>
      <w:r w:rsidRPr="00F726DC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F726DC">
        <w:rPr>
          <w:rFonts w:ascii="Times New Roman" w:eastAsia="Calibri" w:hAnsi="Times New Roman" w:cs="Times New Roman"/>
          <w:sz w:val="28"/>
          <w:szCs w:val="28"/>
        </w:rPr>
        <w:t>блоко от яблони недалеко падает/</w:t>
      </w:r>
    </w:p>
    <w:p w:rsidR="00F726DC" w:rsidRPr="00F726DC" w:rsidRDefault="00F726DC" w:rsidP="002155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lastRenderedPageBreak/>
        <w:t>Верблюда под мостом не спрячешь (Афганистан) /шила в мешке не утаишь/</w:t>
      </w:r>
    </w:p>
    <w:p w:rsidR="00F726DC" w:rsidRPr="00F726DC" w:rsidRDefault="00F726DC" w:rsidP="002155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Бойся тихой реки, а не шумной. (Греция)  /В тихом омуте черти водятся/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 для второй команды</w:t>
      </w:r>
    </w:p>
    <w:p w:rsidR="00F726DC" w:rsidRPr="00F726DC" w:rsidRDefault="00F726DC" w:rsidP="002155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Молчаливый рот - золотой рот (Германия) /Слова - серебро, а молчание - золото/</w:t>
      </w:r>
    </w:p>
    <w:p w:rsidR="00F726DC" w:rsidRPr="00F726DC" w:rsidRDefault="00F726DC" w:rsidP="002155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Тот не заблудится, кто спрашивает. (Финляндия)  /Язык до Киева доведет/</w:t>
      </w:r>
    </w:p>
    <w:p w:rsidR="00F726DC" w:rsidRPr="00F726DC" w:rsidRDefault="00F726DC" w:rsidP="002155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Ошпаренный петух от дождя убегает. (Франция)  /Обжегшись на молоке, дует на воду/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DC" w:rsidRPr="00F726DC" w:rsidRDefault="00DF1819" w:rsidP="00215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726DC" w:rsidRPr="00F7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"Прилагательные ассоциации"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словесных ассоциаций ограничен: в ответ на слово, произнесенное экспериментатором, необходимо в качестве словесной ассоциации использовать то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прилагательные. К примеру:</w:t>
      </w: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- круглый; пруд - большой. 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1 команды.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Список  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Критика 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Звезда 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Книга 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Кругозор 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Лекция </w:t>
      </w:r>
      <w:r w:rsidRPr="00F726DC">
        <w:rPr>
          <w:rFonts w:ascii="Times New Roman" w:eastAsia="Calibri" w:hAnsi="Times New Roman" w:cs="Times New Roman"/>
          <w:sz w:val="28"/>
          <w:szCs w:val="28"/>
        </w:rPr>
        <w:tab/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Счастье </w:t>
      </w:r>
    </w:p>
    <w:p w:rsidR="00DF1819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Дом  </w:t>
      </w:r>
      <w:r w:rsidRPr="00F726DC">
        <w:rPr>
          <w:rFonts w:ascii="Times New Roman" w:eastAsia="Calibri" w:hAnsi="Times New Roman" w:cs="Times New Roman"/>
          <w:sz w:val="28"/>
          <w:szCs w:val="28"/>
        </w:rPr>
        <w:tab/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Пища  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Воззвание </w:t>
      </w:r>
      <w:r w:rsidRPr="00F726DC">
        <w:rPr>
          <w:rFonts w:ascii="Times New Roman" w:eastAsia="Calibri" w:hAnsi="Times New Roman" w:cs="Times New Roman"/>
          <w:sz w:val="28"/>
          <w:szCs w:val="28"/>
        </w:rPr>
        <w:tab/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Дефицит 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Действие</w:t>
      </w:r>
    </w:p>
    <w:p w:rsidR="00F726DC" w:rsidRPr="00F726DC" w:rsidRDefault="00F726DC" w:rsidP="002155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2 команды</w:t>
      </w: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Интерес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Убеждение 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Библиотека </w:t>
      </w:r>
      <w:r w:rsidRPr="00F726DC">
        <w:rPr>
          <w:rFonts w:ascii="Times New Roman" w:eastAsia="Calibri" w:hAnsi="Times New Roman" w:cs="Times New Roman"/>
          <w:sz w:val="28"/>
          <w:szCs w:val="28"/>
        </w:rPr>
        <w:tab/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Музей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Страна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Пример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Собака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Жизнь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Воспитание 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Физика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</w:p>
    <w:p w:rsidR="00F726DC" w:rsidRPr="00F726DC" w:rsidRDefault="00F726DC" w:rsidP="0021555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Группа</w:t>
      </w:r>
    </w:p>
    <w:p w:rsidR="00DF1819" w:rsidRDefault="00DF1819" w:rsidP="0021555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726DC" w:rsidRPr="00F726DC" w:rsidRDefault="00DF1819" w:rsidP="0021555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181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726DC" w:rsidRPr="00F726DC">
        <w:rPr>
          <w:rFonts w:ascii="Times New Roman" w:eastAsia="Calibri" w:hAnsi="Times New Roman" w:cs="Times New Roman"/>
          <w:b/>
          <w:sz w:val="28"/>
          <w:szCs w:val="28"/>
        </w:rPr>
        <w:t>. "Подбор антонимов, синонимов"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слов составьте антонимические группы, включив в них слова противоположные по смыслу.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1 команды - подбор антонимов.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Правдивый. 2. Экспорт. 3. Микро. 4. Авангард. 5. Нерадивый. 6. Эксцентричный. 7. Импорт. 8. Рыхлый. 9. Стремительный. 10. Тощий. 11. Неряшливый. 12. Объективный. 13. Макро. 14. Старательный. 15. Плотный. 16. Прозрачный. 17. Арьергард. 18. Упитанный. 19. Опрятный. 20. Субъективный. 21. Медленный. 22. Лживый. 23. Концентричный. 24. Мутный. 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2 команды - подбор синонимов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слов составьте синонимические группы, включив в них близкие по смыслу слова. 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Властелин. 2. Быстрый. 3. Материк. 4. Воля. 5. Портьера. 6. Владыка. 7. Истинный. 8. Свобода. 9. Континент. 10. Властитель. 11. Наготове. 12. Подлинный. 13. Независимость. 14. Занавеска. 15. Повелитель. 16. Штора. 17. Стремительный. 18. Начеку. 19. Настоящий. 20. Гардина. 21. Господин. 22. Действительный. 23. Настороже. 24. Скорый.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DC" w:rsidRPr="00F726DC" w:rsidRDefault="00DF1819" w:rsidP="00215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726DC" w:rsidRPr="00F7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"Разработать рекомендации по формированию речи ребенка"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1 команды. "Памятка для педагогов"</w:t>
      </w: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успешного речевого развития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(Памятка  для педагогов)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Педагоги   создают  педагогические  условия  для  развития   речи.  Развивают  и  поощряют  все  формы  речевой   активности  </w:t>
      </w:r>
      <w:proofErr w:type="gramStart"/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 на  занятиях,  так  и   вне  занятий.   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  проводят специальные  упражнения  и игры  по  формированию   восприятия   фонематической  стороны  речи:  учат  определять  место   звуков  в  слове, место  ударения,  отличительные  признаки  фонем,  количество   и  последовательность   звуков  и  слогов.   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Педагоги  моделируют  правильный  речевой  темп,   предлагая  образцы  произнесения     разговорной  речи,   отрывков  из  литературных  произведений,  сказок  стихотворных  форм,   пословиц,  загадок,   скороговорок,   </w:t>
      </w:r>
      <w:proofErr w:type="spellStart"/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т.д.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Педагоги  стимулируют   обращение  ребёнка  к  взрослому,   сверстнику  с  вопросами,   сообщениями,  побуждениями. 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Педагоги  работают  с  художественными  произведениями,  обучают  детей  рассказыванию. Особое  внимание  уделяется  развитию  творческого  рассказывания.  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Способствуют  развитию  речи  в  игре  и  отражению  литературных  образов    в    сюжетно-ролевых  играх  детей.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Обеспечивают развитие наиболее сложных лексических значений, передающих как непосредственное состояние, так и оттенки эмоциональных состояний,   в  процессе драматизации  детских  литературных произведений.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2 команды. "Памятка для родителей" 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успешного речевого развития</w:t>
      </w:r>
    </w:p>
    <w:p w:rsidR="00F726DC" w:rsidRPr="00F726DC" w:rsidRDefault="00F726DC" w:rsidP="0021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(Памятка для родителей)</w:t>
      </w:r>
    </w:p>
    <w:p w:rsidR="00F726DC" w:rsidRPr="00F726DC" w:rsidRDefault="00F726DC" w:rsidP="0021555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Эмоциональное общение с ребенком с момента рождения.</w:t>
      </w:r>
    </w:p>
    <w:p w:rsidR="00F726DC" w:rsidRPr="00F726DC" w:rsidRDefault="00F726DC" w:rsidP="0021555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Создавать условия для общения с другими детьми.</w:t>
      </w:r>
    </w:p>
    <w:p w:rsidR="00F726DC" w:rsidRPr="00F726DC" w:rsidRDefault="00F726DC" w:rsidP="0021555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Речь взрослого – пример для подражания.</w:t>
      </w:r>
    </w:p>
    <w:p w:rsidR="00F726DC" w:rsidRPr="00F726DC" w:rsidRDefault="00F726DC" w:rsidP="0021555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Развивать мелкую моторику руки, это ведет к развитию речи ребенка.</w:t>
      </w:r>
    </w:p>
    <w:p w:rsidR="00F726DC" w:rsidRPr="00F726DC" w:rsidRDefault="00F726DC" w:rsidP="0021555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Совместные игры взрослого и ребенка.</w:t>
      </w:r>
    </w:p>
    <w:p w:rsidR="00F726DC" w:rsidRPr="00F726DC" w:rsidRDefault="00F726DC" w:rsidP="0021555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литературы, разучивание стихов.</w:t>
      </w:r>
    </w:p>
    <w:p w:rsidR="00F726DC" w:rsidRPr="00F726DC" w:rsidRDefault="00F726DC" w:rsidP="0021555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Удовлетворение любознательности ребенка. Ответы на все его «почему».</w:t>
      </w:r>
    </w:p>
    <w:p w:rsidR="00F726DC" w:rsidRDefault="00F726DC" w:rsidP="0021555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C">
        <w:rPr>
          <w:rFonts w:ascii="Times New Roman" w:eastAsia="Calibri" w:hAnsi="Times New Roman" w:cs="Times New Roman"/>
          <w:sz w:val="28"/>
          <w:szCs w:val="28"/>
        </w:rPr>
        <w:t>Рассказывание стихов руками.  (Пальчиковые игры)</w:t>
      </w:r>
    </w:p>
    <w:p w:rsidR="00DF1819" w:rsidRDefault="00DF1819" w:rsidP="00DF1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819" w:rsidRPr="00F726DC" w:rsidRDefault="00DF1819" w:rsidP="00DF1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819">
        <w:rPr>
          <w:rFonts w:ascii="Times New Roman" w:eastAsia="Calibri" w:hAnsi="Times New Roman" w:cs="Times New Roman"/>
          <w:i/>
          <w:sz w:val="28"/>
          <w:szCs w:val="28"/>
        </w:rPr>
        <w:t>Подвести итог</w:t>
      </w:r>
    </w:p>
    <w:p w:rsidR="00F726DC" w:rsidRPr="00F726DC" w:rsidRDefault="00F726DC" w:rsidP="0021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9C" w:rsidRPr="00215556" w:rsidRDefault="009A0C9C" w:rsidP="0021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C9C" w:rsidRPr="0021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E07"/>
    <w:multiLevelType w:val="hybridMultilevel"/>
    <w:tmpl w:val="1FE6099E"/>
    <w:lvl w:ilvl="0" w:tplc="D7384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632"/>
    <w:multiLevelType w:val="hybridMultilevel"/>
    <w:tmpl w:val="61CC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6139"/>
    <w:multiLevelType w:val="hybridMultilevel"/>
    <w:tmpl w:val="462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19EF"/>
    <w:multiLevelType w:val="hybridMultilevel"/>
    <w:tmpl w:val="4DF2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45C9"/>
    <w:multiLevelType w:val="hybridMultilevel"/>
    <w:tmpl w:val="9E1A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5BDF"/>
    <w:multiLevelType w:val="hybridMultilevel"/>
    <w:tmpl w:val="A2A2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96F03"/>
    <w:multiLevelType w:val="hybridMultilevel"/>
    <w:tmpl w:val="0A1A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367CA"/>
    <w:multiLevelType w:val="hybridMultilevel"/>
    <w:tmpl w:val="1E9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337C6"/>
    <w:multiLevelType w:val="hybridMultilevel"/>
    <w:tmpl w:val="DB3C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D79F3"/>
    <w:multiLevelType w:val="hybridMultilevel"/>
    <w:tmpl w:val="53D6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0D00"/>
    <w:multiLevelType w:val="hybridMultilevel"/>
    <w:tmpl w:val="B9E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DC"/>
    <w:rsid w:val="00215556"/>
    <w:rsid w:val="005524EC"/>
    <w:rsid w:val="009A0C9C"/>
    <w:rsid w:val="00DF1819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1</cp:revision>
  <cp:lastPrinted>2016-02-18T08:10:00Z</cp:lastPrinted>
  <dcterms:created xsi:type="dcterms:W3CDTF">2016-02-18T07:25:00Z</dcterms:created>
  <dcterms:modified xsi:type="dcterms:W3CDTF">2016-02-18T08:11:00Z</dcterms:modified>
</cp:coreProperties>
</file>